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18" w:rsidRPr="00FD0F69" w:rsidRDefault="00A05018" w:rsidP="00A05018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Bilgisayar</w:t>
      </w:r>
      <w:r w:rsidRPr="00FD0F69">
        <w:rPr>
          <w:rFonts w:ascii="Times New Roman" w:hAnsi="Times New Roman" w:cs="Times New Roman"/>
          <w:b/>
          <w:sz w:val="28"/>
          <w:szCs w:val="28"/>
        </w:rPr>
        <w:t xml:space="preserve"> Mühendisliği Bölümü Çift </w:t>
      </w:r>
      <w:proofErr w:type="spellStart"/>
      <w:r w:rsidRPr="00FD0F69">
        <w:rPr>
          <w:rFonts w:ascii="Times New Roman" w:hAnsi="Times New Roman" w:cs="Times New Roman"/>
          <w:b/>
          <w:sz w:val="28"/>
          <w:szCs w:val="28"/>
        </w:rPr>
        <w:t>Anadal</w:t>
      </w:r>
      <w:proofErr w:type="spellEnd"/>
      <w:r w:rsidRPr="00FD0F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Programı Uygulaması</w:t>
      </w:r>
      <w:r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A05018" w:rsidRDefault="00A05018" w:rsidP="00A05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2,70</w:t>
      </w:r>
    </w:p>
    <w:p w:rsidR="00A05018" w:rsidRDefault="00A05018" w:rsidP="00A05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Başvurabilmek için gerekli bölüm sıralaması: Ağırlıklı not ortalaması sıralamasında bölümünde ilk %20’ye girmiş olmak. </w:t>
      </w:r>
    </w:p>
    <w:p w:rsidR="00A05018" w:rsidRDefault="00A05018" w:rsidP="00A05018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F69">
        <w:rPr>
          <w:rFonts w:ascii="Times New Roman" w:hAnsi="Times New Roman" w:cs="Times New Roman"/>
          <w:b/>
          <w:sz w:val="24"/>
          <w:szCs w:val="24"/>
        </w:rPr>
        <w:lastRenderedPageBreak/>
        <w:t>Elektrik-Elektronik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A05018" w:rsidRDefault="00A05018" w:rsidP="00A0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28"/>
        <w:gridCol w:w="411"/>
        <w:gridCol w:w="416"/>
        <w:gridCol w:w="313"/>
        <w:gridCol w:w="709"/>
        <w:gridCol w:w="7"/>
        <w:gridCol w:w="14"/>
        <w:gridCol w:w="11"/>
        <w:gridCol w:w="2631"/>
        <w:gridCol w:w="427"/>
        <w:gridCol w:w="425"/>
        <w:gridCol w:w="427"/>
        <w:gridCol w:w="663"/>
      </w:tblGrid>
      <w:tr w:rsidR="00A05018" w:rsidRPr="00274EAB" w:rsidTr="0010638E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A05018" w:rsidRPr="00274EAB" w:rsidRDefault="00A05018" w:rsidP="0010638E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10638E" w:rsidRPr="00274EAB" w:rsidTr="00A31DEB">
        <w:trPr>
          <w:trHeight w:val="170"/>
        </w:trPr>
        <w:tc>
          <w:tcPr>
            <w:tcW w:w="2422" w:type="pct"/>
            <w:gridSpan w:val="8"/>
          </w:tcPr>
          <w:p w:rsidR="00A05018" w:rsidRPr="00274EAB" w:rsidRDefault="00A05018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8" w:type="pct"/>
            <w:gridSpan w:val="6"/>
          </w:tcPr>
          <w:p w:rsidR="00A05018" w:rsidRPr="00274EAB" w:rsidRDefault="003F0994" w:rsidP="003F099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</w:p>
        </w:tc>
      </w:tr>
      <w:tr w:rsidR="0010638E" w:rsidRPr="00274EAB" w:rsidTr="00A31DEB">
        <w:trPr>
          <w:trHeight w:val="170"/>
        </w:trPr>
        <w:tc>
          <w:tcPr>
            <w:tcW w:w="1354" w:type="pct"/>
            <w:shd w:val="clear" w:color="auto" w:fill="auto"/>
            <w:noWrap/>
            <w:vAlign w:val="bottom"/>
            <w:hideMark/>
          </w:tcPr>
          <w:p w:rsidR="0010638E" w:rsidRPr="00274EAB" w:rsidRDefault="0010638E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7" w:type="pct"/>
            <w:gridSpan w:val="2"/>
            <w:shd w:val="clear" w:color="auto" w:fill="auto"/>
            <w:vAlign w:val="bottom"/>
            <w:hideMark/>
          </w:tcPr>
          <w:p w:rsidR="0010638E" w:rsidRPr="00274EAB" w:rsidRDefault="0010638E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10638E" w:rsidRPr="00274EAB" w:rsidRDefault="00504F6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10638E" w:rsidRPr="00274EAB" w:rsidRDefault="0010638E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" w:type="pct"/>
            <w:gridSpan w:val="3"/>
            <w:shd w:val="clear" w:color="auto" w:fill="auto"/>
            <w:vAlign w:val="bottom"/>
            <w:hideMark/>
          </w:tcPr>
          <w:p w:rsidR="0010638E" w:rsidRPr="00274EAB" w:rsidRDefault="0010638E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6" w:type="pct"/>
            <w:gridSpan w:val="2"/>
            <w:vAlign w:val="bottom"/>
          </w:tcPr>
          <w:p w:rsidR="0010638E" w:rsidRPr="00274EAB" w:rsidRDefault="0010638E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10638E" w:rsidRPr="00274EAB" w:rsidRDefault="0010638E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10638E" w:rsidRPr="00274EAB" w:rsidRDefault="00504F6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10638E" w:rsidRPr="00274EAB" w:rsidRDefault="0010638E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10638E" w:rsidRPr="00274EAB" w:rsidRDefault="0010638E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631B4" w:rsidRPr="00274EAB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  <w:hideMark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631B4" w:rsidRPr="00274EAB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2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7631B4" w:rsidRPr="00274EAB" w:rsidRDefault="007631B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765480" w:rsidRPr="00274EAB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765480" w:rsidRPr="001439E8" w:rsidRDefault="00765480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631B4" w:rsidRPr="00274EAB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631B4" w:rsidRPr="001439E8" w:rsidRDefault="007631B4" w:rsidP="007631B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pct"/>
            <w:gridSpan w:val="2"/>
            <w:vAlign w:val="center"/>
          </w:tcPr>
          <w:p w:rsidR="007631B4" w:rsidRPr="001439E8" w:rsidRDefault="007631B4" w:rsidP="007631B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Elektrik </w:t>
            </w:r>
            <w:proofErr w:type="spellStart"/>
            <w:proofErr w:type="gram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Electronik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0" w:type="pct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631B4" w:rsidRPr="00274EAB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0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631B4" w:rsidRPr="00274EAB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40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631B4" w:rsidRPr="00274EAB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7631B4" w:rsidRPr="001439E8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7631B4" w:rsidRPr="00274EAB" w:rsidRDefault="007631B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C38E4" w:rsidRPr="00274EAB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AC38E4" w:rsidRPr="001439E8" w:rsidRDefault="00AC38E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C38E4" w:rsidRPr="00274EAB" w:rsidTr="0010638E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AC38E4" w:rsidRPr="00E7085A" w:rsidRDefault="00AC38E4" w:rsidP="0010638E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AC38E4" w:rsidRPr="00274EAB" w:rsidTr="00A31DEB">
        <w:trPr>
          <w:trHeight w:val="170"/>
        </w:trPr>
        <w:tc>
          <w:tcPr>
            <w:tcW w:w="2422" w:type="pct"/>
            <w:gridSpan w:val="8"/>
          </w:tcPr>
          <w:p w:rsidR="00AC38E4" w:rsidRPr="00E7085A" w:rsidRDefault="00AC38E4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8" w:type="pct"/>
            <w:gridSpan w:val="6"/>
          </w:tcPr>
          <w:p w:rsidR="00AC38E4" w:rsidRPr="00E7085A" w:rsidRDefault="00AC38E4" w:rsidP="0010638E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AC38E4" w:rsidRPr="00274EAB" w:rsidTr="00A31DEB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AC38E4" w:rsidRPr="00E7085A" w:rsidRDefault="00AC38E4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" w:type="pct"/>
            <w:gridSpan w:val="3"/>
            <w:shd w:val="clear" w:color="auto" w:fill="auto"/>
            <w:vAlign w:val="bottom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6" w:type="pct"/>
            <w:gridSpan w:val="2"/>
            <w:vAlign w:val="bottom"/>
          </w:tcPr>
          <w:p w:rsidR="00AC38E4" w:rsidRPr="00E7085A" w:rsidRDefault="00AC38E4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AC38E4" w:rsidRPr="00274EAB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AC38E4" w:rsidRPr="00274EAB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6" w:type="pct"/>
            <w:gridSpan w:val="2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AC38E4" w:rsidRPr="00E7085A" w:rsidRDefault="00AC38E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E03FA4" w:rsidRPr="00274EAB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E03FA4" w:rsidRPr="001439E8" w:rsidRDefault="00E03FA4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03FA4" w:rsidRPr="00274EAB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E03FA4" w:rsidRPr="00CE0D9B" w:rsidRDefault="00E03FA4" w:rsidP="00CE0D9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E0D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E03FA4" w:rsidRPr="00CE0D9B" w:rsidRDefault="00E03FA4" w:rsidP="00CE0D9B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</w:t>
            </w:r>
            <w:proofErr w:type="spellEnd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2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03FA4" w:rsidRPr="00274EAB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E03FA4" w:rsidRPr="00E7085A" w:rsidRDefault="00E03FA4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F0A9D" w:rsidRPr="00274EAB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AF0A9D" w:rsidRPr="001439E8" w:rsidRDefault="00AF0A9D" w:rsidP="00AF0A9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AF0A9D" w:rsidRPr="001439E8" w:rsidRDefault="00AF0A9D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F0A9D" w:rsidRPr="00442AFC" w:rsidTr="0010638E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AF0A9D" w:rsidRPr="00442AFC" w:rsidRDefault="00AF0A9D" w:rsidP="0010638E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AF0A9D" w:rsidRPr="00442AFC" w:rsidTr="00A31DEB">
        <w:trPr>
          <w:trHeight w:val="170"/>
        </w:trPr>
        <w:tc>
          <w:tcPr>
            <w:tcW w:w="2428" w:type="pct"/>
            <w:gridSpan w:val="9"/>
          </w:tcPr>
          <w:p w:rsidR="00AF0A9D" w:rsidRPr="00442AFC" w:rsidRDefault="00AF0A9D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2" w:type="pct"/>
            <w:gridSpan w:val="5"/>
          </w:tcPr>
          <w:p w:rsidR="00AF0A9D" w:rsidRPr="00442AFC" w:rsidRDefault="00AF0A9D" w:rsidP="0010638E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AF0A9D" w:rsidRPr="00442AFC" w:rsidTr="00A31DEB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AF0A9D" w:rsidRPr="00442AFC" w:rsidRDefault="00AF0A9D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AF0A9D" w:rsidRPr="00442AFC" w:rsidRDefault="00AF0A9D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AF0A9D" w:rsidRPr="00442AFC" w:rsidRDefault="00AF0A9D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AF0A9D" w:rsidRPr="00442AFC" w:rsidRDefault="00AF0A9D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7" w:type="pct"/>
            <w:gridSpan w:val="4"/>
            <w:shd w:val="clear" w:color="auto" w:fill="auto"/>
            <w:vAlign w:val="bottom"/>
            <w:hideMark/>
          </w:tcPr>
          <w:p w:rsidR="00AF0A9D" w:rsidRPr="00442AFC" w:rsidRDefault="00AF0A9D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0" w:type="pct"/>
            <w:vAlign w:val="bottom"/>
          </w:tcPr>
          <w:p w:rsidR="00AF0A9D" w:rsidRPr="00442AFC" w:rsidRDefault="00AF0A9D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AF0A9D" w:rsidRPr="00442AFC" w:rsidRDefault="00AF0A9D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AF0A9D" w:rsidRPr="00442AFC" w:rsidRDefault="00AF0A9D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AF0A9D" w:rsidRPr="00442AFC" w:rsidRDefault="00AF0A9D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AF0A9D" w:rsidRPr="00442AFC" w:rsidRDefault="00AF0A9D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B1591" w:rsidRPr="00442AFC" w:rsidTr="00A4033B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Object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Oriented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pct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442AFC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40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B1591" w:rsidRPr="00442AFC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Linear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Linear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40" w:type="pct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9" w:type="pct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B1591" w:rsidRPr="00442AFC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Elektrik Devreleri 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5B1591" w:rsidRPr="00442AFC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B1591" w:rsidRPr="00AA5474" w:rsidTr="0010638E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B1591" w:rsidRPr="00AA5474" w:rsidRDefault="005B1591" w:rsidP="0010638E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5B1591" w:rsidRPr="00AA5474" w:rsidTr="00A31DEB">
        <w:trPr>
          <w:trHeight w:val="170"/>
        </w:trPr>
        <w:tc>
          <w:tcPr>
            <w:tcW w:w="2410" w:type="pct"/>
            <w:gridSpan w:val="6"/>
          </w:tcPr>
          <w:p w:rsidR="005B1591" w:rsidRPr="00AA5474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90" w:type="pct"/>
            <w:gridSpan w:val="8"/>
          </w:tcPr>
          <w:p w:rsidR="005B1591" w:rsidRPr="00AA5474" w:rsidRDefault="005B1591" w:rsidP="0010638E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5B1591" w:rsidRPr="00AA5474" w:rsidTr="00A31DEB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5B1591" w:rsidRPr="00AA5474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8" w:type="pct"/>
            <w:gridSpan w:val="4"/>
            <w:vAlign w:val="bottom"/>
          </w:tcPr>
          <w:p w:rsidR="005B1591" w:rsidRPr="00AA5474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B1591" w:rsidRPr="00AA5474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Bilgisayar Organizasyonu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AA5474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Yapıları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  <w:t xml:space="preserve">Data </w:t>
            </w:r>
            <w:proofErr w:type="spellStart"/>
            <w:r w:rsidRPr="00442AFC">
              <w:rPr>
                <w:rFonts w:cstheme="minorHAnsi"/>
                <w:color w:val="000000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442AFC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AA5474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40" w:type="pct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B1591" w:rsidRPr="00AA5474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Ayrık Matematik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Discrete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E7085A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AA5474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40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5B1591" w:rsidRPr="00AA5474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B1591" w:rsidRPr="00087D70" w:rsidTr="0010638E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B1591" w:rsidRPr="00087D70" w:rsidRDefault="005B1591" w:rsidP="0010638E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5B1591" w:rsidRPr="00087D70" w:rsidTr="00A31DEB">
        <w:trPr>
          <w:trHeight w:val="170"/>
        </w:trPr>
        <w:tc>
          <w:tcPr>
            <w:tcW w:w="2410" w:type="pct"/>
            <w:gridSpan w:val="6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90" w:type="pct"/>
            <w:gridSpan w:val="8"/>
          </w:tcPr>
          <w:p w:rsidR="005B1591" w:rsidRPr="00087D70" w:rsidRDefault="005B1591" w:rsidP="0010638E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5B1591" w:rsidRPr="00087D70" w:rsidTr="00A31DEB">
        <w:trPr>
          <w:trHeight w:val="170"/>
        </w:trPr>
        <w:tc>
          <w:tcPr>
            <w:tcW w:w="1354" w:type="pct"/>
            <w:shd w:val="clear" w:color="auto" w:fill="auto"/>
            <w:noWrap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7" w:type="pct"/>
            <w:gridSpan w:val="2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8" w:type="pct"/>
            <w:gridSpan w:val="4"/>
            <w:vAlign w:val="bottom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B1591" w:rsidRPr="00087D70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  <w:hideMark/>
          </w:tcPr>
          <w:p w:rsidR="005B1591" w:rsidRPr="00087D70" w:rsidRDefault="005B1591" w:rsidP="005B159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İşletim Sistemleri</w:t>
            </w: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color w:val="000000"/>
                <w:sz w:val="20"/>
                <w:szCs w:val="20"/>
              </w:rPr>
              <w:t>Operating</w:t>
            </w:r>
            <w:proofErr w:type="spellEnd"/>
            <w:r w:rsidRPr="00087D7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087D70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5B1591" w:rsidRPr="005B1591" w:rsidRDefault="005B1591" w:rsidP="005B159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B15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 Dillerinin Temelleri</w:t>
            </w:r>
          </w:p>
          <w:p w:rsidR="005B1591" w:rsidRPr="005B1591" w:rsidRDefault="005B1591" w:rsidP="005B159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Principles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Programming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Language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087D70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5B1591" w:rsidRPr="005B1591" w:rsidRDefault="005B1591" w:rsidP="005B159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B15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</w:p>
          <w:p w:rsidR="005B1591" w:rsidRPr="00087D70" w:rsidRDefault="005B1591" w:rsidP="005B159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Programming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087D70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B1591" w:rsidRPr="00087D70" w:rsidTr="00A31DEB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087D70" w:rsidTr="0010638E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B1591" w:rsidRPr="00087D70" w:rsidRDefault="005B1591" w:rsidP="0010638E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5B1591" w:rsidRPr="00087D70" w:rsidTr="00A31DEB">
        <w:trPr>
          <w:trHeight w:val="170"/>
        </w:trPr>
        <w:tc>
          <w:tcPr>
            <w:tcW w:w="2414" w:type="pct"/>
            <w:gridSpan w:val="7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5B1591" w:rsidRPr="00087D70" w:rsidRDefault="005B1591" w:rsidP="0010638E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5B1591" w:rsidRPr="00087D70" w:rsidTr="00A31DEB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B1591" w:rsidRPr="00AA5474" w:rsidTr="00067493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40" w:type="pct"/>
            <w:vAlign w:val="center"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B1591" w:rsidRPr="00087D70" w:rsidTr="00E7309F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Algoritma Analizi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5B1591" w:rsidRPr="00AA5474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bottom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pct"/>
            <w:vAlign w:val="bottom"/>
          </w:tcPr>
          <w:p w:rsidR="005B1591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B1591" w:rsidRPr="00087D70" w:rsidTr="00E7309F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Tabanları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Databases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5B1591" w:rsidRPr="00087D70" w:rsidRDefault="005B1591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bottom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pct"/>
            <w:vAlign w:val="bottom"/>
          </w:tcPr>
          <w:p w:rsidR="005B1591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B1591" w:rsidRPr="00087D70" w:rsidTr="0010638E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B1591" w:rsidRPr="00087D70" w:rsidRDefault="005B1591" w:rsidP="0010638E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5B1591" w:rsidRPr="00087D70" w:rsidTr="00A31DEB">
        <w:trPr>
          <w:trHeight w:val="170"/>
        </w:trPr>
        <w:tc>
          <w:tcPr>
            <w:tcW w:w="2414" w:type="pct"/>
            <w:gridSpan w:val="7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5B1591" w:rsidRPr="00087D70" w:rsidRDefault="005B1591" w:rsidP="0010638E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5B1591" w:rsidRPr="00087D70" w:rsidTr="00A31DEB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B1591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5B1591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432B6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432B6" w:rsidRPr="003432B6" w:rsidRDefault="003432B6" w:rsidP="003432B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Biçimsel Dillere ve </w:t>
            </w:r>
            <w:proofErr w:type="spellStart"/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Automata</w:t>
            </w:r>
            <w:proofErr w:type="spellEnd"/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Teorisine Giriş </w:t>
            </w:r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Formal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Languages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Automata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Theory</w:t>
            </w:r>
            <w:proofErr w:type="spellEnd"/>
          </w:p>
          <w:p w:rsidR="003432B6" w:rsidRPr="00087D70" w:rsidRDefault="003432B6" w:rsidP="0010638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432B6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432B6" w:rsidRDefault="003432B6" w:rsidP="003432B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Yazılım Mühendisliği</w:t>
            </w:r>
          </w:p>
          <w:p w:rsidR="003432B6" w:rsidRPr="003432B6" w:rsidRDefault="003432B6" w:rsidP="003432B6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Software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3432B6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432B6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432B6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432B6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432B6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pct"/>
            <w:gridSpan w:val="3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087D70" w:rsidTr="0010638E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B1591" w:rsidRPr="00087D70" w:rsidRDefault="005B1591" w:rsidP="0010638E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5B1591" w:rsidRPr="00087D70" w:rsidTr="00A31DEB">
        <w:trPr>
          <w:trHeight w:val="170"/>
        </w:trPr>
        <w:tc>
          <w:tcPr>
            <w:tcW w:w="2414" w:type="pct"/>
            <w:gridSpan w:val="7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5B1591" w:rsidRPr="00087D70" w:rsidRDefault="005B1591" w:rsidP="0010638E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5B1591" w:rsidRPr="00087D70" w:rsidTr="00A31DEB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5B1591" w:rsidRPr="00087D70" w:rsidRDefault="005B1591" w:rsidP="0010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B1591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5B1591" w:rsidRPr="00087D70" w:rsidRDefault="003432B6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1591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5B1591" w:rsidRPr="00087D70" w:rsidRDefault="005B1591" w:rsidP="0010638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432B6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432B6" w:rsidRPr="003432B6" w:rsidRDefault="003432B6" w:rsidP="003432B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Teknoloji, Toplum ve Etik</w:t>
            </w:r>
          </w:p>
          <w:p w:rsidR="003432B6" w:rsidRPr="003432B6" w:rsidRDefault="003432B6" w:rsidP="003432B6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Technology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Society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3432B6" w:rsidRPr="00087D70" w:rsidRDefault="003432B6" w:rsidP="000674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432B6" w:rsidRPr="00087D70" w:rsidRDefault="003432B6" w:rsidP="000674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432B6" w:rsidRPr="00087D70" w:rsidRDefault="003432B6" w:rsidP="000674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432B6" w:rsidRPr="00087D70" w:rsidRDefault="003432B6" w:rsidP="000674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3432B6" w:rsidRPr="003432B6" w:rsidRDefault="003432B6" w:rsidP="0006749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Teknoloji, Toplum ve Etik</w:t>
            </w:r>
          </w:p>
          <w:p w:rsidR="003432B6" w:rsidRPr="003432B6" w:rsidRDefault="003432B6" w:rsidP="00067493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Technology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Society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40" w:type="pct"/>
            <w:vAlign w:val="center"/>
          </w:tcPr>
          <w:p w:rsidR="003432B6" w:rsidRPr="00087D70" w:rsidRDefault="003432B6" w:rsidP="000674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432B6" w:rsidRPr="00087D70" w:rsidRDefault="003432B6" w:rsidP="000674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432B6" w:rsidRPr="00087D70" w:rsidRDefault="003432B6" w:rsidP="000674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3432B6" w:rsidRPr="00087D70" w:rsidRDefault="003432B6" w:rsidP="000674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432B6" w:rsidRPr="00087D70" w:rsidTr="00A31DEB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432B6" w:rsidRPr="00087D70" w:rsidRDefault="003432B6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Haberleşme ve Bilgisayar Ağları</w:t>
            </w: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432B6" w:rsidRPr="00087D70" w:rsidRDefault="003432B6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432B6" w:rsidRPr="00087D70" w:rsidRDefault="003432B6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432B6" w:rsidRPr="00087D70" w:rsidRDefault="003432B6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432B6" w:rsidRPr="00087D70" w:rsidRDefault="003432B6" w:rsidP="0006749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center"/>
          </w:tcPr>
          <w:p w:rsidR="003432B6" w:rsidRPr="00087D70" w:rsidRDefault="003432B6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432B6" w:rsidRPr="00087D70" w:rsidRDefault="003432B6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432B6" w:rsidRPr="00087D70" w:rsidRDefault="003432B6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432B6" w:rsidRPr="00087D70" w:rsidRDefault="003432B6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432B6" w:rsidRPr="00087D70" w:rsidRDefault="003432B6" w:rsidP="0010638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05018" w:rsidRPr="00087D70" w:rsidRDefault="00A05018" w:rsidP="00A0501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05018" w:rsidRPr="00087D70" w:rsidRDefault="00A05018" w:rsidP="00A05018">
      <w:pPr>
        <w:rPr>
          <w:rFonts w:cstheme="minorHAnsi"/>
          <w:b/>
          <w:sz w:val="20"/>
          <w:szCs w:val="20"/>
        </w:rPr>
      </w:pPr>
    </w:p>
    <w:p w:rsidR="00A05018" w:rsidRPr="00B40049" w:rsidRDefault="00B40049" w:rsidP="00A05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A05018" w:rsidRDefault="00A05018" w:rsidP="00A05018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Biyomedikal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A05018" w:rsidRDefault="00A05018" w:rsidP="00A0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28"/>
        <w:gridCol w:w="411"/>
        <w:gridCol w:w="416"/>
        <w:gridCol w:w="313"/>
        <w:gridCol w:w="709"/>
        <w:gridCol w:w="7"/>
        <w:gridCol w:w="14"/>
        <w:gridCol w:w="11"/>
        <w:gridCol w:w="2631"/>
        <w:gridCol w:w="427"/>
        <w:gridCol w:w="425"/>
        <w:gridCol w:w="427"/>
        <w:gridCol w:w="663"/>
      </w:tblGrid>
      <w:tr w:rsidR="003001CC" w:rsidRPr="00274EAB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3001CC" w:rsidRPr="00274EAB" w:rsidRDefault="003001CC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3001CC" w:rsidRPr="00274EAB" w:rsidTr="009866E1">
        <w:trPr>
          <w:trHeight w:val="170"/>
        </w:trPr>
        <w:tc>
          <w:tcPr>
            <w:tcW w:w="2422" w:type="pct"/>
            <w:gridSpan w:val="8"/>
          </w:tcPr>
          <w:p w:rsidR="003001CC" w:rsidRPr="00274EAB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8" w:type="pct"/>
            <w:gridSpan w:val="6"/>
          </w:tcPr>
          <w:p w:rsidR="003001CC" w:rsidRPr="00274EAB" w:rsidRDefault="003001CC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</w:p>
        </w:tc>
      </w:tr>
      <w:tr w:rsidR="003001CC" w:rsidRPr="00274EAB" w:rsidTr="009866E1">
        <w:trPr>
          <w:trHeight w:val="170"/>
        </w:trPr>
        <w:tc>
          <w:tcPr>
            <w:tcW w:w="1354" w:type="pct"/>
            <w:shd w:val="clear" w:color="auto" w:fill="auto"/>
            <w:noWrap/>
            <w:vAlign w:val="bottom"/>
            <w:hideMark/>
          </w:tcPr>
          <w:p w:rsidR="003001CC" w:rsidRPr="00274EAB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7" w:type="pct"/>
            <w:gridSpan w:val="2"/>
            <w:shd w:val="clear" w:color="auto" w:fill="auto"/>
            <w:vAlign w:val="bottom"/>
            <w:hideMark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" w:type="pct"/>
            <w:gridSpan w:val="3"/>
            <w:shd w:val="clear" w:color="auto" w:fill="auto"/>
            <w:vAlign w:val="bottom"/>
            <w:hideMark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6" w:type="pct"/>
            <w:gridSpan w:val="2"/>
            <w:vAlign w:val="bottom"/>
          </w:tcPr>
          <w:p w:rsidR="003001CC" w:rsidRPr="00274EAB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001CC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  <w:hideMark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001CC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3001CC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001CC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001CC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001CC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3001CC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3001CC" w:rsidRPr="00274EAB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001CC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001CC" w:rsidRPr="00274EAB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3001CC" w:rsidRPr="00E7085A" w:rsidRDefault="003001CC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3001CC" w:rsidRPr="00274EAB" w:rsidTr="009866E1">
        <w:trPr>
          <w:trHeight w:val="170"/>
        </w:trPr>
        <w:tc>
          <w:tcPr>
            <w:tcW w:w="2422" w:type="pct"/>
            <w:gridSpan w:val="8"/>
          </w:tcPr>
          <w:p w:rsidR="003001CC" w:rsidRPr="00E7085A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8" w:type="pct"/>
            <w:gridSpan w:val="6"/>
          </w:tcPr>
          <w:p w:rsidR="003001CC" w:rsidRPr="00E7085A" w:rsidRDefault="003001CC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001CC" w:rsidRPr="00274EAB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3001CC" w:rsidRPr="00E7085A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" w:type="pct"/>
            <w:gridSpan w:val="3"/>
            <w:shd w:val="clear" w:color="auto" w:fill="auto"/>
            <w:vAlign w:val="bottom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6" w:type="pct"/>
            <w:gridSpan w:val="2"/>
            <w:vAlign w:val="bottom"/>
          </w:tcPr>
          <w:p w:rsidR="003001CC" w:rsidRPr="00E7085A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001CC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001CC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3001CC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001CC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001CC" w:rsidRPr="00CE0D9B" w:rsidRDefault="003001CC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E0D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3001CC" w:rsidRPr="00CE0D9B" w:rsidRDefault="003001CC" w:rsidP="009866E1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</w:t>
            </w:r>
            <w:proofErr w:type="spellEnd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001CC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001CC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3001CC" w:rsidRPr="001439E8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001CC" w:rsidRPr="00442AFC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3001CC" w:rsidRPr="00442AFC" w:rsidRDefault="003001CC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3001CC" w:rsidRPr="00442AFC" w:rsidTr="009866E1">
        <w:trPr>
          <w:trHeight w:val="170"/>
        </w:trPr>
        <w:tc>
          <w:tcPr>
            <w:tcW w:w="2428" w:type="pct"/>
            <w:gridSpan w:val="9"/>
          </w:tcPr>
          <w:p w:rsidR="003001CC" w:rsidRPr="00442AFC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2" w:type="pct"/>
            <w:gridSpan w:val="5"/>
          </w:tcPr>
          <w:p w:rsidR="003001CC" w:rsidRPr="00442AFC" w:rsidRDefault="003001CC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001CC" w:rsidRPr="00442AFC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3001CC" w:rsidRPr="00442AFC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7" w:type="pct"/>
            <w:gridSpan w:val="4"/>
            <w:shd w:val="clear" w:color="auto" w:fill="auto"/>
            <w:vAlign w:val="bottom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0" w:type="pct"/>
            <w:vAlign w:val="bottom"/>
          </w:tcPr>
          <w:p w:rsidR="003001CC" w:rsidRPr="00442AFC" w:rsidRDefault="003001CC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001CC" w:rsidRPr="00442AFC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Object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Oriented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001CC" w:rsidRPr="00E7085A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001CC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001CC" w:rsidRPr="00442AFC" w:rsidRDefault="003001CC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774A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Differential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Differential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40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9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C774A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Elektrik Devreleri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Elektrik Devreleri 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</w:p>
        </w:tc>
        <w:tc>
          <w:tcPr>
            <w:tcW w:w="240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C774A" w:rsidRPr="00AA5474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6C774A" w:rsidRPr="00AA5474" w:rsidRDefault="006C774A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6C774A" w:rsidRPr="00AA5474" w:rsidTr="009866E1">
        <w:trPr>
          <w:trHeight w:val="170"/>
        </w:trPr>
        <w:tc>
          <w:tcPr>
            <w:tcW w:w="2410" w:type="pct"/>
            <w:gridSpan w:val="6"/>
          </w:tcPr>
          <w:p w:rsidR="006C774A" w:rsidRPr="00AA5474" w:rsidRDefault="006C774A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90" w:type="pct"/>
            <w:gridSpan w:val="8"/>
          </w:tcPr>
          <w:p w:rsidR="006C774A" w:rsidRPr="00AA5474" w:rsidRDefault="006C774A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C774A" w:rsidRPr="00AA5474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6C774A" w:rsidRPr="00AA5474" w:rsidRDefault="006C774A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8" w:type="pct"/>
            <w:gridSpan w:val="4"/>
            <w:vAlign w:val="bottom"/>
          </w:tcPr>
          <w:p w:rsidR="006C774A" w:rsidRPr="00AA5474" w:rsidRDefault="006C774A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C774A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Bilgisayar Organizasyonu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C774A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Yapıları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  <w:t xml:space="preserve">Data </w:t>
            </w:r>
            <w:proofErr w:type="spellStart"/>
            <w:r w:rsidRPr="00442AFC">
              <w:rPr>
                <w:rFonts w:cstheme="minorHAnsi"/>
                <w:color w:val="000000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C774A" w:rsidRPr="00442AFC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C774A" w:rsidRPr="00AA5474" w:rsidRDefault="006C774A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8305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E7085A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Ayrık Matematik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Discrete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E7085A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E7085A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E7085A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83051" w:rsidRPr="00E7085A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40" w:type="pct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83051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783051" w:rsidRPr="00087D70" w:rsidRDefault="0078305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783051" w:rsidRPr="00087D70" w:rsidTr="009866E1">
        <w:trPr>
          <w:trHeight w:val="170"/>
        </w:trPr>
        <w:tc>
          <w:tcPr>
            <w:tcW w:w="2410" w:type="pct"/>
            <w:gridSpan w:val="6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90" w:type="pct"/>
            <w:gridSpan w:val="8"/>
          </w:tcPr>
          <w:p w:rsidR="00783051" w:rsidRPr="00087D70" w:rsidRDefault="0078305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83051" w:rsidRPr="00087D70" w:rsidTr="009866E1">
        <w:trPr>
          <w:trHeight w:val="170"/>
        </w:trPr>
        <w:tc>
          <w:tcPr>
            <w:tcW w:w="1354" w:type="pct"/>
            <w:shd w:val="clear" w:color="auto" w:fill="auto"/>
            <w:noWrap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7" w:type="pct"/>
            <w:gridSpan w:val="2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8" w:type="pct"/>
            <w:gridSpan w:val="4"/>
            <w:vAlign w:val="bottom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8305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İşletim Sistemleri</w:t>
            </w: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color w:val="000000"/>
                <w:sz w:val="20"/>
                <w:szCs w:val="20"/>
              </w:rPr>
              <w:t>Operating</w:t>
            </w:r>
            <w:proofErr w:type="spellEnd"/>
            <w:r w:rsidRPr="00087D7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83051" w:rsidRPr="005B1591" w:rsidRDefault="0078305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B15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 Dillerinin Temelleri</w:t>
            </w:r>
          </w:p>
          <w:p w:rsidR="00783051" w:rsidRPr="005B1591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Principles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Programming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Language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83051" w:rsidRPr="005B1591" w:rsidRDefault="0078305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B15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</w:p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Programming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8305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783051" w:rsidRPr="00087D70" w:rsidRDefault="0078305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783051" w:rsidRPr="00087D70" w:rsidTr="009866E1">
        <w:trPr>
          <w:trHeight w:val="170"/>
        </w:trPr>
        <w:tc>
          <w:tcPr>
            <w:tcW w:w="2414" w:type="pct"/>
            <w:gridSpan w:val="7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783051" w:rsidRPr="00087D70" w:rsidRDefault="0078305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8305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8305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40" w:type="pct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78305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Algoritma Analizi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83051" w:rsidRPr="00AA5474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bottom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pct"/>
            <w:vAlign w:val="bottom"/>
          </w:tcPr>
          <w:p w:rsidR="00783051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8305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Tabanları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Databases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bottom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pct"/>
            <w:vAlign w:val="bottom"/>
          </w:tcPr>
          <w:p w:rsidR="00783051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83051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783051" w:rsidRPr="00087D70" w:rsidRDefault="0078305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783051" w:rsidRPr="00087D70" w:rsidTr="009866E1">
        <w:trPr>
          <w:trHeight w:val="170"/>
        </w:trPr>
        <w:tc>
          <w:tcPr>
            <w:tcW w:w="2414" w:type="pct"/>
            <w:gridSpan w:val="7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783051" w:rsidRPr="00087D70" w:rsidRDefault="0078305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8305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3432B6" w:rsidRDefault="0078305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Biçimsel Dillere ve </w:t>
            </w:r>
            <w:proofErr w:type="spellStart"/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Automata</w:t>
            </w:r>
            <w:proofErr w:type="spellEnd"/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Teorisine Giriş </w:t>
            </w:r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Formal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Languages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Automata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Theory</w:t>
            </w:r>
            <w:proofErr w:type="spellEnd"/>
          </w:p>
          <w:p w:rsidR="00783051" w:rsidRPr="00087D70" w:rsidRDefault="0078305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Default="0078305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Yazılım Mühendisliği</w:t>
            </w:r>
          </w:p>
          <w:p w:rsidR="00783051" w:rsidRPr="003432B6" w:rsidRDefault="00783051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Software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783051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83051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783051" w:rsidRPr="00087D70" w:rsidRDefault="0078305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783051" w:rsidRPr="00087D70" w:rsidTr="009866E1">
        <w:trPr>
          <w:trHeight w:val="170"/>
        </w:trPr>
        <w:tc>
          <w:tcPr>
            <w:tcW w:w="2414" w:type="pct"/>
            <w:gridSpan w:val="7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783051" w:rsidRPr="00087D70" w:rsidRDefault="0078305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78305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783051" w:rsidRPr="00087D70" w:rsidRDefault="0078305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3432B6" w:rsidRDefault="0078305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Teknoloji, Toplum ve Etik</w:t>
            </w:r>
          </w:p>
          <w:p w:rsidR="00783051" w:rsidRPr="003432B6" w:rsidRDefault="00783051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Technology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Society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3432B6" w:rsidRDefault="0078305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Teknoloji, Toplum ve Etik</w:t>
            </w:r>
          </w:p>
          <w:p w:rsidR="00783051" w:rsidRPr="003432B6" w:rsidRDefault="00783051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Technology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Society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8305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Haberleşme ve Bilgisayar Ağları</w:t>
            </w: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783051" w:rsidRPr="00087D70" w:rsidRDefault="0078305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001CC" w:rsidRDefault="003001CC" w:rsidP="00A0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018" w:rsidRPr="00087D70" w:rsidRDefault="00A05018" w:rsidP="00A0501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05018" w:rsidRPr="00087D70" w:rsidRDefault="00A05018" w:rsidP="00A05018">
      <w:pPr>
        <w:rPr>
          <w:rFonts w:cstheme="minorHAnsi"/>
          <w:b/>
          <w:sz w:val="20"/>
          <w:szCs w:val="20"/>
        </w:rPr>
      </w:pPr>
    </w:p>
    <w:p w:rsidR="00DE3216" w:rsidRPr="00B40049" w:rsidRDefault="00DE3216" w:rsidP="00DE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Endüstri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A05018" w:rsidRDefault="00A05018" w:rsidP="00A0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28"/>
        <w:gridCol w:w="411"/>
        <w:gridCol w:w="416"/>
        <w:gridCol w:w="313"/>
        <w:gridCol w:w="709"/>
        <w:gridCol w:w="7"/>
        <w:gridCol w:w="14"/>
        <w:gridCol w:w="11"/>
        <w:gridCol w:w="2631"/>
        <w:gridCol w:w="427"/>
        <w:gridCol w:w="425"/>
        <w:gridCol w:w="427"/>
        <w:gridCol w:w="663"/>
      </w:tblGrid>
      <w:tr w:rsidR="008F5D61" w:rsidRPr="00274EAB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274EAB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8F5D61" w:rsidRPr="00274EAB" w:rsidTr="009866E1">
        <w:trPr>
          <w:trHeight w:val="170"/>
        </w:trPr>
        <w:tc>
          <w:tcPr>
            <w:tcW w:w="2422" w:type="pct"/>
            <w:gridSpan w:val="8"/>
          </w:tcPr>
          <w:p w:rsidR="008F5D61" w:rsidRPr="00274EAB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8" w:type="pct"/>
            <w:gridSpan w:val="6"/>
          </w:tcPr>
          <w:p w:rsidR="008F5D61" w:rsidRPr="00274EAB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</w:p>
        </w:tc>
      </w:tr>
      <w:tr w:rsidR="008F5D61" w:rsidRPr="00274EAB" w:rsidTr="009866E1">
        <w:trPr>
          <w:trHeight w:val="170"/>
        </w:trPr>
        <w:tc>
          <w:tcPr>
            <w:tcW w:w="1354" w:type="pct"/>
            <w:shd w:val="clear" w:color="auto" w:fill="auto"/>
            <w:noWrap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7" w:type="pct"/>
            <w:gridSpan w:val="2"/>
            <w:shd w:val="clear" w:color="auto" w:fill="auto"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" w:type="pct"/>
            <w:gridSpan w:val="3"/>
            <w:shd w:val="clear" w:color="auto" w:fill="auto"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6" w:type="pct"/>
            <w:gridSpan w:val="2"/>
            <w:vAlign w:val="bottom"/>
          </w:tcPr>
          <w:p w:rsidR="008F5D61" w:rsidRPr="00274EAB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274EAB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E7085A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8F5D61" w:rsidRPr="00274EAB" w:rsidTr="009866E1">
        <w:trPr>
          <w:trHeight w:val="170"/>
        </w:trPr>
        <w:tc>
          <w:tcPr>
            <w:tcW w:w="2422" w:type="pct"/>
            <w:gridSpan w:val="8"/>
          </w:tcPr>
          <w:p w:rsidR="008F5D61" w:rsidRPr="00E7085A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8" w:type="pct"/>
            <w:gridSpan w:val="6"/>
          </w:tcPr>
          <w:p w:rsidR="008F5D61" w:rsidRPr="00E7085A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F5D61" w:rsidRPr="00274EAB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" w:type="pct"/>
            <w:gridSpan w:val="3"/>
            <w:shd w:val="clear" w:color="auto" w:fill="auto"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6" w:type="pct"/>
            <w:gridSpan w:val="2"/>
            <w:vAlign w:val="bottom"/>
          </w:tcPr>
          <w:p w:rsidR="008F5D61" w:rsidRPr="00E7085A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85D74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CE0D9B" w:rsidRDefault="00685D74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E0D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685D74" w:rsidRPr="00CE0D9B" w:rsidRDefault="00685D74" w:rsidP="009866E1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</w:t>
            </w:r>
            <w:proofErr w:type="spellEnd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2"/>
            <w:vAlign w:val="center"/>
          </w:tcPr>
          <w:p w:rsidR="00685D74" w:rsidRPr="00CE0D9B" w:rsidRDefault="00685D74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E0D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685D74" w:rsidRPr="00CE0D9B" w:rsidRDefault="00685D74" w:rsidP="009866E1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</w:t>
            </w:r>
            <w:proofErr w:type="spellEnd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0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85D74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85D74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685D74" w:rsidRPr="001439E8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85D74" w:rsidRPr="00442AFC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685D74" w:rsidRPr="00442AFC" w:rsidRDefault="00685D74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685D74" w:rsidRPr="00442AFC" w:rsidTr="009866E1">
        <w:trPr>
          <w:trHeight w:val="170"/>
        </w:trPr>
        <w:tc>
          <w:tcPr>
            <w:tcW w:w="2428" w:type="pct"/>
            <w:gridSpan w:val="9"/>
          </w:tcPr>
          <w:p w:rsidR="00685D74" w:rsidRPr="00442AFC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2" w:type="pct"/>
            <w:gridSpan w:val="5"/>
          </w:tcPr>
          <w:p w:rsidR="00685D74" w:rsidRPr="00442AFC" w:rsidRDefault="00685D74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85D74" w:rsidRPr="00442AFC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685D74" w:rsidRPr="00442AFC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7" w:type="pct"/>
            <w:gridSpan w:val="4"/>
            <w:shd w:val="clear" w:color="auto" w:fill="auto"/>
            <w:vAlign w:val="bottom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0" w:type="pct"/>
            <w:vAlign w:val="bottom"/>
          </w:tcPr>
          <w:p w:rsidR="00685D74" w:rsidRPr="00442AFC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85D74" w:rsidRPr="00442AFC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Object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Oriented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Differential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Differential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4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9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85D74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Elektrik Devreleri 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AA5474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685D74" w:rsidRPr="00AA5474" w:rsidRDefault="00685D74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685D74" w:rsidRPr="00AA5474" w:rsidTr="009866E1">
        <w:trPr>
          <w:trHeight w:val="170"/>
        </w:trPr>
        <w:tc>
          <w:tcPr>
            <w:tcW w:w="2410" w:type="pct"/>
            <w:gridSpan w:val="6"/>
          </w:tcPr>
          <w:p w:rsidR="00685D74" w:rsidRPr="00AA5474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90" w:type="pct"/>
            <w:gridSpan w:val="8"/>
          </w:tcPr>
          <w:p w:rsidR="00685D74" w:rsidRPr="00AA5474" w:rsidRDefault="00685D74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85D74" w:rsidRPr="00AA5474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685D74" w:rsidRPr="00AA5474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8" w:type="pct"/>
            <w:gridSpan w:val="4"/>
            <w:vAlign w:val="bottom"/>
          </w:tcPr>
          <w:p w:rsidR="00685D74" w:rsidRPr="00AA5474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85D74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Bilgisayar Organizasyonu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Yapıları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  <w:t xml:space="preserve">Data </w:t>
            </w:r>
            <w:proofErr w:type="spellStart"/>
            <w:r w:rsidRPr="00442AFC">
              <w:rPr>
                <w:rFonts w:cstheme="minorHAnsi"/>
                <w:color w:val="000000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442AFC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85D74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Ayrık Matematik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Discrete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E7085A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40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85D74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685D74" w:rsidRPr="00087D70" w:rsidRDefault="00685D74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685D74" w:rsidRPr="00087D70" w:rsidTr="009866E1">
        <w:trPr>
          <w:trHeight w:val="170"/>
        </w:trPr>
        <w:tc>
          <w:tcPr>
            <w:tcW w:w="2410" w:type="pct"/>
            <w:gridSpan w:val="6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90" w:type="pct"/>
            <w:gridSpan w:val="8"/>
          </w:tcPr>
          <w:p w:rsidR="00685D74" w:rsidRPr="00087D70" w:rsidRDefault="00685D74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85D74" w:rsidRPr="00087D70" w:rsidTr="009866E1">
        <w:trPr>
          <w:trHeight w:val="170"/>
        </w:trPr>
        <w:tc>
          <w:tcPr>
            <w:tcW w:w="1354" w:type="pct"/>
            <w:shd w:val="clear" w:color="auto" w:fill="auto"/>
            <w:noWrap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7" w:type="pct"/>
            <w:gridSpan w:val="2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8" w:type="pct"/>
            <w:gridSpan w:val="4"/>
            <w:vAlign w:val="bottom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85D74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İşletim Sistemleri</w:t>
            </w: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color w:val="000000"/>
                <w:sz w:val="20"/>
                <w:szCs w:val="20"/>
              </w:rPr>
              <w:t>Operating</w:t>
            </w:r>
            <w:proofErr w:type="spellEnd"/>
            <w:r w:rsidRPr="00087D7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685D74" w:rsidRPr="005B1591" w:rsidRDefault="00685D74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B15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 Dillerinin Temelleri</w:t>
            </w:r>
          </w:p>
          <w:p w:rsidR="00685D74" w:rsidRPr="005B1591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Principles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Programming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Language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685D74" w:rsidRPr="005B1591" w:rsidRDefault="00685D74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B15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</w:p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Programming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85D74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685D74" w:rsidRPr="00087D70" w:rsidRDefault="00685D74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685D74" w:rsidRPr="00087D70" w:rsidTr="009866E1">
        <w:trPr>
          <w:trHeight w:val="170"/>
        </w:trPr>
        <w:tc>
          <w:tcPr>
            <w:tcW w:w="2414" w:type="pct"/>
            <w:gridSpan w:val="7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685D74" w:rsidRPr="00087D70" w:rsidRDefault="00685D74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85D74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85D74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40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85D74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Algoritma Analizi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685D74" w:rsidRPr="00AA5474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bottom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pct"/>
            <w:vAlign w:val="bottom"/>
          </w:tcPr>
          <w:p w:rsidR="00685D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85D74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Tabanları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Databases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bottom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pct"/>
            <w:vAlign w:val="bottom"/>
          </w:tcPr>
          <w:p w:rsidR="00685D74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85D74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685D74" w:rsidRPr="00087D70" w:rsidRDefault="00685D74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685D74" w:rsidRPr="00087D70" w:rsidTr="009866E1">
        <w:trPr>
          <w:trHeight w:val="170"/>
        </w:trPr>
        <w:tc>
          <w:tcPr>
            <w:tcW w:w="2414" w:type="pct"/>
            <w:gridSpan w:val="7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685D74" w:rsidRPr="00087D70" w:rsidRDefault="00685D74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85D74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087D70" w:rsidRDefault="00685D74" w:rsidP="00685D7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Biçimsel Dillere ve </w:t>
            </w:r>
            <w:proofErr w:type="spellStart"/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Automata</w:t>
            </w:r>
            <w:proofErr w:type="spellEnd"/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Teorisine Giriş </w:t>
            </w:r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Formal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Languages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Automata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Default="00685D74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Yazılım Mühendisliği</w:t>
            </w:r>
          </w:p>
          <w:p w:rsidR="00685D74" w:rsidRPr="003432B6" w:rsidRDefault="00685D74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Software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85D74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685D74" w:rsidRPr="00087D70" w:rsidRDefault="00685D74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685D74" w:rsidRPr="00087D70" w:rsidTr="009866E1">
        <w:trPr>
          <w:trHeight w:val="170"/>
        </w:trPr>
        <w:tc>
          <w:tcPr>
            <w:tcW w:w="2414" w:type="pct"/>
            <w:gridSpan w:val="7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685D74" w:rsidRPr="00087D70" w:rsidRDefault="00685D74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685D74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685D74" w:rsidRPr="00087D70" w:rsidRDefault="00685D74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3432B6" w:rsidRDefault="00685D74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Teknoloji, Toplum ve Etik</w:t>
            </w:r>
          </w:p>
          <w:p w:rsidR="00685D74" w:rsidRPr="003432B6" w:rsidRDefault="00685D74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Technology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Society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3432B6" w:rsidRDefault="00685D74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Teknoloji, Toplum ve Etik</w:t>
            </w:r>
          </w:p>
          <w:p w:rsidR="00685D74" w:rsidRPr="003432B6" w:rsidRDefault="00685D74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Technology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Society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85D74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Haberleşme ve Bilgisayar Ağları</w:t>
            </w: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685D74" w:rsidRPr="00087D70" w:rsidRDefault="00685D7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05018" w:rsidRPr="00087D70" w:rsidRDefault="00A05018" w:rsidP="00A0501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F6CCC" w:rsidRDefault="009F6CCC" w:rsidP="009F6CCC">
      <w:pPr>
        <w:rPr>
          <w:rFonts w:ascii="Times New Roman" w:hAnsi="Times New Roman" w:cs="Times New Roman"/>
          <w:sz w:val="24"/>
          <w:szCs w:val="24"/>
        </w:rPr>
      </w:pPr>
    </w:p>
    <w:p w:rsidR="009F6CCC" w:rsidRDefault="009F6CCC" w:rsidP="009F6CCC">
      <w:pPr>
        <w:rPr>
          <w:rFonts w:ascii="Times New Roman" w:hAnsi="Times New Roman" w:cs="Times New Roman"/>
          <w:sz w:val="24"/>
          <w:szCs w:val="24"/>
        </w:rPr>
      </w:pPr>
    </w:p>
    <w:p w:rsidR="009F6CCC" w:rsidRPr="00B40049" w:rsidRDefault="009F6CCC" w:rsidP="009F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A05018" w:rsidRPr="00087D70" w:rsidRDefault="00A05018" w:rsidP="00A05018">
      <w:pPr>
        <w:rPr>
          <w:rFonts w:cstheme="minorHAnsi"/>
          <w:b/>
          <w:sz w:val="20"/>
          <w:szCs w:val="20"/>
        </w:rPr>
      </w:pPr>
    </w:p>
    <w:p w:rsidR="00A05018" w:rsidRDefault="00A05018" w:rsidP="00A05018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İnşaat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A05018" w:rsidRDefault="00A05018" w:rsidP="00A0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28"/>
        <w:gridCol w:w="411"/>
        <w:gridCol w:w="416"/>
        <w:gridCol w:w="313"/>
        <w:gridCol w:w="709"/>
        <w:gridCol w:w="7"/>
        <w:gridCol w:w="14"/>
        <w:gridCol w:w="11"/>
        <w:gridCol w:w="2631"/>
        <w:gridCol w:w="427"/>
        <w:gridCol w:w="425"/>
        <w:gridCol w:w="427"/>
        <w:gridCol w:w="663"/>
      </w:tblGrid>
      <w:tr w:rsidR="008F5D61" w:rsidRPr="00274EAB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274EAB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8F5D61" w:rsidRPr="00274EAB" w:rsidTr="009866E1">
        <w:trPr>
          <w:trHeight w:val="170"/>
        </w:trPr>
        <w:tc>
          <w:tcPr>
            <w:tcW w:w="2422" w:type="pct"/>
            <w:gridSpan w:val="8"/>
          </w:tcPr>
          <w:p w:rsidR="008F5D61" w:rsidRPr="00274EAB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8" w:type="pct"/>
            <w:gridSpan w:val="6"/>
          </w:tcPr>
          <w:p w:rsidR="008F5D61" w:rsidRPr="00274EAB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</w:p>
        </w:tc>
      </w:tr>
      <w:tr w:rsidR="008F5D61" w:rsidRPr="00274EAB" w:rsidTr="009866E1">
        <w:trPr>
          <w:trHeight w:val="170"/>
        </w:trPr>
        <w:tc>
          <w:tcPr>
            <w:tcW w:w="1354" w:type="pct"/>
            <w:shd w:val="clear" w:color="auto" w:fill="auto"/>
            <w:noWrap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7" w:type="pct"/>
            <w:gridSpan w:val="2"/>
            <w:shd w:val="clear" w:color="auto" w:fill="auto"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" w:type="pct"/>
            <w:gridSpan w:val="3"/>
            <w:shd w:val="clear" w:color="auto" w:fill="auto"/>
            <w:vAlign w:val="bottom"/>
            <w:hideMark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6" w:type="pct"/>
            <w:gridSpan w:val="2"/>
            <w:vAlign w:val="bottom"/>
          </w:tcPr>
          <w:p w:rsidR="008F5D61" w:rsidRPr="00274EAB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274EAB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274E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274EAB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4EA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274EAB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274EAB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E7085A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8F5D61" w:rsidRPr="00274EAB" w:rsidTr="009866E1">
        <w:trPr>
          <w:trHeight w:val="170"/>
        </w:trPr>
        <w:tc>
          <w:tcPr>
            <w:tcW w:w="2422" w:type="pct"/>
            <w:gridSpan w:val="8"/>
          </w:tcPr>
          <w:p w:rsidR="008F5D61" w:rsidRPr="00E7085A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8" w:type="pct"/>
            <w:gridSpan w:val="6"/>
          </w:tcPr>
          <w:p w:rsidR="008F5D61" w:rsidRPr="00E7085A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F5D61" w:rsidRPr="00274EAB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" w:type="pct"/>
            <w:gridSpan w:val="3"/>
            <w:shd w:val="clear" w:color="auto" w:fill="auto"/>
            <w:vAlign w:val="bottom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6" w:type="pct"/>
            <w:gridSpan w:val="2"/>
            <w:vAlign w:val="bottom"/>
          </w:tcPr>
          <w:p w:rsidR="008F5D61" w:rsidRPr="00E7085A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8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CE0D9B" w:rsidRDefault="008F5D6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E0D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8F5D61" w:rsidRPr="00CE0D9B" w:rsidRDefault="008F5D61" w:rsidP="009866E1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</w:t>
            </w:r>
            <w:proofErr w:type="spellEnd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9B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274EAB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pct"/>
            <w:gridSpan w:val="2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1439E8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442AFC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442AFC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8F5D61" w:rsidRPr="00442AFC" w:rsidTr="009866E1">
        <w:trPr>
          <w:trHeight w:val="170"/>
        </w:trPr>
        <w:tc>
          <w:tcPr>
            <w:tcW w:w="2428" w:type="pct"/>
            <w:gridSpan w:val="9"/>
          </w:tcPr>
          <w:p w:rsidR="008F5D61" w:rsidRPr="00442AFC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72" w:type="pct"/>
            <w:gridSpan w:val="5"/>
          </w:tcPr>
          <w:p w:rsidR="008F5D61" w:rsidRPr="00442AFC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F5D61" w:rsidRPr="00442AFC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8F5D61" w:rsidRPr="00442AFC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7" w:type="pct"/>
            <w:gridSpan w:val="4"/>
            <w:shd w:val="clear" w:color="auto" w:fill="auto"/>
            <w:vAlign w:val="bottom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80" w:type="pct"/>
            <w:vAlign w:val="bottom"/>
          </w:tcPr>
          <w:p w:rsidR="008F5D61" w:rsidRPr="00442AFC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AF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442AFC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Object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Oriented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Differential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  <w:hideMark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442AFC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Elektrik Devreleri 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442AF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AA5474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AA5474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8F5D61" w:rsidRPr="00AA5474" w:rsidTr="009866E1">
        <w:trPr>
          <w:trHeight w:val="170"/>
        </w:trPr>
        <w:tc>
          <w:tcPr>
            <w:tcW w:w="2410" w:type="pct"/>
            <w:gridSpan w:val="6"/>
          </w:tcPr>
          <w:p w:rsidR="008F5D61" w:rsidRPr="00AA5474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90" w:type="pct"/>
            <w:gridSpan w:val="8"/>
          </w:tcPr>
          <w:p w:rsidR="008F5D61" w:rsidRPr="00AA5474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F5D61" w:rsidRPr="00AA5474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8F5D61" w:rsidRPr="00AA5474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8" w:type="pct"/>
            <w:gridSpan w:val="4"/>
            <w:vAlign w:val="bottom"/>
          </w:tcPr>
          <w:p w:rsidR="008F5D61" w:rsidRPr="00AA5474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4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Bilgisayar Organizasyonu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Yapıları</w:t>
            </w:r>
            <w:r w:rsidRPr="00442AFC">
              <w:rPr>
                <w:rFonts w:cstheme="minorHAnsi"/>
                <w:color w:val="000000"/>
                <w:sz w:val="20"/>
                <w:szCs w:val="20"/>
              </w:rPr>
              <w:br/>
              <w:t xml:space="preserve">Data </w:t>
            </w:r>
            <w:proofErr w:type="spellStart"/>
            <w:r w:rsidRPr="00442AFC">
              <w:rPr>
                <w:rFonts w:cstheme="minorHAnsi"/>
                <w:color w:val="000000"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442AFC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2AFC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Ayrık Matematik</w:t>
            </w:r>
            <w:r w:rsidRPr="00E7085A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Discrete</w:t>
            </w:r>
            <w:proofErr w:type="spellEnd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85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E7085A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7085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40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F5D61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087D70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8F5D61" w:rsidRPr="00087D70" w:rsidTr="009866E1">
        <w:trPr>
          <w:trHeight w:val="170"/>
        </w:trPr>
        <w:tc>
          <w:tcPr>
            <w:tcW w:w="2410" w:type="pct"/>
            <w:gridSpan w:val="6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90" w:type="pct"/>
            <w:gridSpan w:val="8"/>
          </w:tcPr>
          <w:p w:rsidR="008F5D61" w:rsidRPr="00087D70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F5D61" w:rsidRPr="00087D70" w:rsidTr="009866E1">
        <w:trPr>
          <w:trHeight w:val="170"/>
        </w:trPr>
        <w:tc>
          <w:tcPr>
            <w:tcW w:w="1354" w:type="pct"/>
            <w:shd w:val="clear" w:color="auto" w:fill="auto"/>
            <w:noWrap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7" w:type="pct"/>
            <w:gridSpan w:val="2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8" w:type="pct"/>
            <w:gridSpan w:val="4"/>
            <w:vAlign w:val="bottom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İşletim Sistemleri</w:t>
            </w: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color w:val="000000"/>
                <w:sz w:val="20"/>
                <w:szCs w:val="20"/>
              </w:rPr>
              <w:t>Operating</w:t>
            </w:r>
            <w:proofErr w:type="spellEnd"/>
            <w:r w:rsidRPr="00087D7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5B1591" w:rsidRDefault="008F5D6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B15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 Dillerinin Temelleri</w:t>
            </w:r>
          </w:p>
          <w:p w:rsidR="008F5D61" w:rsidRPr="005B1591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Principles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Programming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Language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5B1591" w:rsidRDefault="008F5D61" w:rsidP="009866E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B15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</w:p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Programming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591">
              <w:rPr>
                <w:rFonts w:cstheme="minorHAnsi"/>
                <w:b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087D70" w:rsidTr="009866E1">
        <w:trPr>
          <w:trHeight w:val="227"/>
        </w:trPr>
        <w:tc>
          <w:tcPr>
            <w:tcW w:w="1354" w:type="pct"/>
            <w:shd w:val="clear" w:color="auto" w:fill="auto"/>
            <w:noWrap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087D70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8F5D61" w:rsidRPr="00087D70" w:rsidTr="009866E1">
        <w:trPr>
          <w:trHeight w:val="170"/>
        </w:trPr>
        <w:tc>
          <w:tcPr>
            <w:tcW w:w="2414" w:type="pct"/>
            <w:gridSpan w:val="7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8F5D61" w:rsidRPr="00087D70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F5D6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AA5474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8" w:type="pct"/>
            <w:gridSpan w:val="4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Algoritma Analizi</w:t>
            </w:r>
            <w:r w:rsidRPr="00AA5474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Algorithm</w:t>
            </w:r>
            <w:proofErr w:type="spellEnd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4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F5D61" w:rsidRPr="00AA5474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A547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bottom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pct"/>
            <w:vAlign w:val="bottom"/>
          </w:tcPr>
          <w:p w:rsidR="008F5D61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5D6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Tabanları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Databases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bottom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pct"/>
            <w:vAlign w:val="bottom"/>
          </w:tcPr>
          <w:p w:rsidR="008F5D61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5D61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087D70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8F5D61" w:rsidRPr="00087D70" w:rsidTr="009866E1">
        <w:trPr>
          <w:trHeight w:val="170"/>
        </w:trPr>
        <w:tc>
          <w:tcPr>
            <w:tcW w:w="2414" w:type="pct"/>
            <w:gridSpan w:val="7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8F5D61" w:rsidRPr="00087D70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F5D6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3432B6" w:rsidRDefault="008F5D6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Biçimsel Dillere ve </w:t>
            </w:r>
            <w:proofErr w:type="spellStart"/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Automata</w:t>
            </w:r>
            <w:proofErr w:type="spellEnd"/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Teorisine Giriş </w:t>
            </w:r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Formal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Languages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Automata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Theory</w:t>
            </w:r>
            <w:proofErr w:type="spellEnd"/>
          </w:p>
          <w:p w:rsidR="008F5D61" w:rsidRPr="00087D70" w:rsidRDefault="008F5D6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Default="008F5D6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Yazılım Mühendisliği</w:t>
            </w:r>
          </w:p>
          <w:p w:rsidR="008F5D61" w:rsidRPr="003432B6" w:rsidRDefault="008F5D61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Software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8F5D61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5D61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170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8F5D61" w:rsidRPr="00087D70" w:rsidRDefault="008F5D61" w:rsidP="009866E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8F5D61" w:rsidRPr="00087D70" w:rsidTr="009866E1">
        <w:trPr>
          <w:trHeight w:val="170"/>
        </w:trPr>
        <w:tc>
          <w:tcPr>
            <w:tcW w:w="2414" w:type="pct"/>
            <w:gridSpan w:val="7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  Mühendisliği</w:t>
            </w:r>
            <w:proofErr w:type="gramEnd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6" w:type="pct"/>
            <w:gridSpan w:val="7"/>
          </w:tcPr>
          <w:p w:rsidR="008F5D61" w:rsidRPr="00087D70" w:rsidRDefault="008F5D61" w:rsidP="009866E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74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  <w:proofErr w:type="gramStart"/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8F5D61" w:rsidRPr="00087D70" w:rsidTr="009866E1">
        <w:trPr>
          <w:trHeight w:val="170"/>
        </w:trPr>
        <w:tc>
          <w:tcPr>
            <w:tcW w:w="1370" w:type="pct"/>
            <w:gridSpan w:val="2"/>
            <w:shd w:val="clear" w:color="auto" w:fill="auto"/>
            <w:noWrap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6" w:type="pct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03" w:type="pct"/>
            <w:gridSpan w:val="2"/>
            <w:shd w:val="clear" w:color="auto" w:fill="auto"/>
            <w:vAlign w:val="bottom"/>
            <w:hideMark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94" w:type="pct"/>
            <w:gridSpan w:val="3"/>
            <w:vAlign w:val="bottom"/>
          </w:tcPr>
          <w:p w:rsidR="008F5D61" w:rsidRPr="00087D70" w:rsidRDefault="008F5D61" w:rsidP="009866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9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3" w:type="pct"/>
            <w:vAlign w:val="bottom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7D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087D70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3432B6" w:rsidRDefault="008F5D6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Teknoloji, Toplum ve Etik</w:t>
            </w:r>
          </w:p>
          <w:p w:rsidR="008F5D61" w:rsidRPr="003432B6" w:rsidRDefault="008F5D61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Technology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Society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3432B6" w:rsidRDefault="008F5D61" w:rsidP="009866E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432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Teknoloji, Toplum ve Etik</w:t>
            </w:r>
          </w:p>
          <w:p w:rsidR="008F5D61" w:rsidRPr="003432B6" w:rsidRDefault="008F5D61" w:rsidP="009866E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Technology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Society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32B6">
              <w:rPr>
                <w:rFonts w:cstheme="minorHAnsi"/>
                <w:b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D61" w:rsidRPr="00087D70" w:rsidTr="009866E1">
        <w:trPr>
          <w:trHeight w:val="227"/>
        </w:trPr>
        <w:tc>
          <w:tcPr>
            <w:tcW w:w="1370" w:type="pct"/>
            <w:gridSpan w:val="2"/>
            <w:shd w:val="clear" w:color="auto" w:fill="auto"/>
            <w:noWrap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Veri Haberleşme ve Bilgisayar Ağları</w:t>
            </w:r>
            <w:r w:rsidRPr="00087D70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Pr="00087D7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7D7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4" w:type="pct"/>
            <w:gridSpan w:val="3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8F5D61" w:rsidRPr="00087D70" w:rsidRDefault="008F5D61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05018" w:rsidRDefault="00A05018" w:rsidP="00A0501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F5D61" w:rsidRDefault="008F5D61" w:rsidP="00A0501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F5D61" w:rsidRPr="00087D70" w:rsidRDefault="008F5D61" w:rsidP="00A0501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F6CCC" w:rsidRPr="00B40049" w:rsidRDefault="009F6CCC" w:rsidP="009F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</w:p>
    <w:p w:rsidR="00A05018" w:rsidRDefault="00A05018" w:rsidP="00A05018">
      <w:pPr>
        <w:rPr>
          <w:rFonts w:ascii="Times New Roman" w:hAnsi="Times New Roman" w:cs="Times New Roman"/>
          <w:b/>
          <w:sz w:val="24"/>
          <w:szCs w:val="24"/>
        </w:rPr>
      </w:pPr>
      <w:r w:rsidRPr="00185170">
        <w:rPr>
          <w:rFonts w:ascii="Times New Roman" w:hAnsi="Times New Roman" w:cs="Times New Roman"/>
          <w:b/>
          <w:sz w:val="24"/>
          <w:szCs w:val="24"/>
        </w:rPr>
        <w:t>%100 İngilizce Eğitim Veren Diğer Bölümlerde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kayıtlı öğrencinin alması gereken dersler:</w:t>
      </w:r>
    </w:p>
    <w:p w:rsidR="00A05018" w:rsidRPr="00185170" w:rsidRDefault="00A05018" w:rsidP="00A050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170">
        <w:rPr>
          <w:rFonts w:ascii="Times New Roman" w:hAnsi="Times New Roman" w:cs="Times New Roman"/>
          <w:sz w:val="24"/>
          <w:szCs w:val="24"/>
        </w:rPr>
        <w:t xml:space="preserve">Bilgisayar Mühendisliği </w:t>
      </w:r>
      <w:r>
        <w:rPr>
          <w:rFonts w:ascii="Times New Roman" w:hAnsi="Times New Roman" w:cs="Times New Roman"/>
          <w:sz w:val="24"/>
          <w:szCs w:val="24"/>
        </w:rPr>
        <w:t>bö</w:t>
      </w:r>
      <w:r w:rsidRPr="00185170">
        <w:rPr>
          <w:rFonts w:ascii="Times New Roman" w:hAnsi="Times New Roman" w:cs="Times New Roman"/>
          <w:sz w:val="24"/>
          <w:szCs w:val="24"/>
        </w:rPr>
        <w:t xml:space="preserve">lüm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170">
        <w:rPr>
          <w:rFonts w:ascii="Times New Roman" w:hAnsi="Times New Roman" w:cs="Times New Roman"/>
          <w:sz w:val="24"/>
          <w:szCs w:val="24"/>
        </w:rPr>
        <w:t xml:space="preserve">erslerinin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85170">
        <w:rPr>
          <w:rFonts w:ascii="Times New Roman" w:hAnsi="Times New Roman" w:cs="Times New Roman"/>
          <w:sz w:val="24"/>
          <w:szCs w:val="24"/>
        </w:rPr>
        <w:t>amamı</w:t>
      </w:r>
      <w:r>
        <w:rPr>
          <w:rFonts w:ascii="Times New Roman" w:hAnsi="Times New Roman" w:cs="Times New Roman"/>
          <w:sz w:val="24"/>
          <w:szCs w:val="24"/>
        </w:rPr>
        <w:t>nı almak zorundadır.</w:t>
      </w:r>
    </w:p>
    <w:p w:rsidR="00A05018" w:rsidRPr="00FD0F69" w:rsidRDefault="00A05018" w:rsidP="00A05018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Bilgisayar Mühendisliği Bölümü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Yandal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Programı Uygulaması</w:t>
      </w:r>
      <w:r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2,48</w:t>
      </w: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kabul alan öğrencilerin ekteki belgeyi doldurarak birer kopyasını Mühendislik ve Doğa Bilimleri Fakültesi sekreterliği, 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 ve fakülte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koordinatörüne ulaştırması gerekmektedir. </w:t>
      </w: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</w:p>
    <w:p w:rsidR="0070522D" w:rsidRDefault="0070522D" w:rsidP="0070522D"/>
    <w:p w:rsidR="0070522D" w:rsidRDefault="0070522D" w:rsidP="00705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Mühendislik ve Doğa Bilimleri Fakültesi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Mühendisliği Bölümü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Programı Ders Listesi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0522D" w:rsidTr="00880C22"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70522D" w:rsidTr="00880C22"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Numarası:</w:t>
            </w:r>
          </w:p>
        </w:tc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70522D" w:rsidTr="00880C22"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Kayıtlı Olduğu Lisans Programı:</w:t>
            </w:r>
          </w:p>
        </w:tc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70522D" w:rsidTr="00880C22"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22D" w:rsidTr="00880C22"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Lisans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0522D" w:rsidRPr="0093106E" w:rsidRDefault="0070522D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 / Bahar Yarıyılı </w:t>
            </w:r>
          </w:p>
        </w:tc>
      </w:tr>
      <w:tr w:rsidR="0070522D" w:rsidTr="00880C22"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0522D" w:rsidRDefault="0070522D" w:rsidP="0088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22D" w:rsidRPr="0093106E" w:rsidRDefault="0070522D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 / Bahar Yarıyılı </w:t>
            </w:r>
          </w:p>
        </w:tc>
      </w:tr>
    </w:tbl>
    <w:p w:rsidR="0070522D" w:rsidRDefault="0070522D" w:rsidP="0070522D">
      <w:pPr>
        <w:rPr>
          <w:rFonts w:ascii="Times New Roman" w:hAnsi="Times New Roman" w:cs="Times New Roman"/>
          <w:b/>
          <w:sz w:val="24"/>
          <w:szCs w:val="24"/>
        </w:rPr>
      </w:pPr>
    </w:p>
    <w:p w:rsidR="0070522D" w:rsidRDefault="0070522D" w:rsidP="0070522D">
      <w:pPr>
        <w:rPr>
          <w:rFonts w:ascii="Times New Roman" w:hAnsi="Times New Roman" w:cs="Times New Roman"/>
          <w:sz w:val="24"/>
          <w:szCs w:val="24"/>
        </w:rPr>
      </w:pPr>
      <w:r w:rsidRPr="00403081"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Alması Gereken Dersler</w:t>
      </w:r>
      <w:r w:rsidRPr="004030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Ind w:w="946" w:type="dxa"/>
        <w:tblLayout w:type="fixed"/>
        <w:tblLook w:val="04A0"/>
      </w:tblPr>
      <w:tblGrid>
        <w:gridCol w:w="5541"/>
        <w:gridCol w:w="869"/>
      </w:tblGrid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AKTS</w:t>
            </w: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  <w:tr w:rsidR="0070522D" w:rsidRPr="00403081" w:rsidTr="00880C22">
        <w:tc>
          <w:tcPr>
            <w:tcW w:w="5541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869" w:type="dxa"/>
          </w:tcPr>
          <w:p w:rsidR="0070522D" w:rsidRPr="00403081" w:rsidRDefault="0070522D" w:rsidP="00880C22">
            <w:pPr>
              <w:rPr>
                <w:rFonts w:ascii="Times New Roman" w:hAnsi="Times New Roman" w:cs="Times New Roman"/>
              </w:rPr>
            </w:pPr>
          </w:p>
        </w:tc>
      </w:tr>
    </w:tbl>
    <w:p w:rsidR="0070522D" w:rsidRDefault="0070522D" w:rsidP="0070522D"/>
    <w:p w:rsidR="0070522D" w:rsidRDefault="0070522D" w:rsidP="00705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Öğrenci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sertifika programlarını tamamlayabilmek için, en az 30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karşılık gelen dersi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programından almalıdır ve bu dersleri başarıyla tamamlamalıdır.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8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 alacakları dersler kayıtlı oldukları lisans programına sayılamaz.</w:t>
      </w:r>
      <w:r>
        <w:rPr>
          <w:rFonts w:ascii="Times New Roman" w:hAnsi="Times New Roman" w:cs="Times New Roman"/>
          <w:sz w:val="24"/>
          <w:szCs w:val="24"/>
        </w:rPr>
        <w:t xml:space="preserve"> Ders listesi belirlerken ders önkoşullarına dikkat ediniz.  </w:t>
      </w:r>
    </w:p>
    <w:p w:rsidR="0070522D" w:rsidRDefault="0070522D" w:rsidP="007052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538"/>
        <w:gridCol w:w="2673"/>
        <w:gridCol w:w="1843"/>
        <w:gridCol w:w="1418"/>
      </w:tblGrid>
      <w:tr w:rsidR="0070522D" w:rsidTr="00941B05">
        <w:trPr>
          <w:trHeight w:val="443"/>
        </w:trPr>
        <w:tc>
          <w:tcPr>
            <w:tcW w:w="2538" w:type="dxa"/>
            <w:vAlign w:val="center"/>
          </w:tcPr>
          <w:p w:rsidR="0070522D" w:rsidRDefault="0070522D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70522D" w:rsidRDefault="0070522D" w:rsidP="0088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70522D" w:rsidRDefault="0070522D" w:rsidP="0088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18" w:type="dxa"/>
            <w:vAlign w:val="center"/>
          </w:tcPr>
          <w:p w:rsidR="0070522D" w:rsidRDefault="0070522D" w:rsidP="0088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941B05" w:rsidTr="00941B05">
        <w:trPr>
          <w:trHeight w:val="422"/>
        </w:trPr>
        <w:tc>
          <w:tcPr>
            <w:tcW w:w="2538" w:type="dxa"/>
            <w:vAlign w:val="center"/>
          </w:tcPr>
          <w:p w:rsidR="00941B05" w:rsidRDefault="00941B0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2673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05" w:rsidTr="00941B05">
        <w:trPr>
          <w:trHeight w:val="572"/>
        </w:trPr>
        <w:tc>
          <w:tcPr>
            <w:tcW w:w="2538" w:type="dxa"/>
            <w:vAlign w:val="center"/>
          </w:tcPr>
          <w:p w:rsidR="00941B05" w:rsidRDefault="00941B0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673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05" w:rsidTr="00941B05">
        <w:trPr>
          <w:trHeight w:val="552"/>
        </w:trPr>
        <w:tc>
          <w:tcPr>
            <w:tcW w:w="2538" w:type="dxa"/>
            <w:vAlign w:val="center"/>
          </w:tcPr>
          <w:p w:rsidR="00941B05" w:rsidRDefault="00941B0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673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05" w:rsidTr="00941B05">
        <w:tc>
          <w:tcPr>
            <w:tcW w:w="2538" w:type="dxa"/>
            <w:vAlign w:val="center"/>
          </w:tcPr>
          <w:p w:rsidR="00941B05" w:rsidRDefault="00941B05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M.D.B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</w:t>
            </w:r>
          </w:p>
        </w:tc>
        <w:tc>
          <w:tcPr>
            <w:tcW w:w="2673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1B05" w:rsidRDefault="00941B05" w:rsidP="0088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38E" w:rsidRDefault="0010638E" w:rsidP="00AD7801">
      <w:pPr>
        <w:jc w:val="both"/>
      </w:pPr>
    </w:p>
    <w:sectPr w:rsidR="0010638E" w:rsidSect="0087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430"/>
    <w:multiLevelType w:val="hybridMultilevel"/>
    <w:tmpl w:val="D6505D36"/>
    <w:lvl w:ilvl="0" w:tplc="DACC53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47E"/>
    <w:multiLevelType w:val="hybridMultilevel"/>
    <w:tmpl w:val="D62A8E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5018"/>
    <w:rsid w:val="0010638E"/>
    <w:rsid w:val="00141041"/>
    <w:rsid w:val="00231B7E"/>
    <w:rsid w:val="002416EE"/>
    <w:rsid w:val="002D519D"/>
    <w:rsid w:val="002E3ADB"/>
    <w:rsid w:val="003001CC"/>
    <w:rsid w:val="003432B6"/>
    <w:rsid w:val="00343CD7"/>
    <w:rsid w:val="00364085"/>
    <w:rsid w:val="003F0994"/>
    <w:rsid w:val="00504F64"/>
    <w:rsid w:val="00544A6E"/>
    <w:rsid w:val="0054787A"/>
    <w:rsid w:val="00580EAA"/>
    <w:rsid w:val="005B1591"/>
    <w:rsid w:val="005F0381"/>
    <w:rsid w:val="00685D74"/>
    <w:rsid w:val="006C1EF3"/>
    <w:rsid w:val="006C774A"/>
    <w:rsid w:val="0070522D"/>
    <w:rsid w:val="00724411"/>
    <w:rsid w:val="007508F0"/>
    <w:rsid w:val="007631B4"/>
    <w:rsid w:val="00765480"/>
    <w:rsid w:val="00783051"/>
    <w:rsid w:val="00872426"/>
    <w:rsid w:val="008F5D61"/>
    <w:rsid w:val="0091456F"/>
    <w:rsid w:val="00941B05"/>
    <w:rsid w:val="00945969"/>
    <w:rsid w:val="009F6CCC"/>
    <w:rsid w:val="00A05018"/>
    <w:rsid w:val="00A31DEB"/>
    <w:rsid w:val="00AC38E4"/>
    <w:rsid w:val="00AD7801"/>
    <w:rsid w:val="00AF0A9D"/>
    <w:rsid w:val="00B00A7F"/>
    <w:rsid w:val="00B40049"/>
    <w:rsid w:val="00BE3B8E"/>
    <w:rsid w:val="00C50F0A"/>
    <w:rsid w:val="00C85C66"/>
    <w:rsid w:val="00CD1B8D"/>
    <w:rsid w:val="00CE0D9B"/>
    <w:rsid w:val="00D75AC6"/>
    <w:rsid w:val="00DC251D"/>
    <w:rsid w:val="00DE3216"/>
    <w:rsid w:val="00E03FA4"/>
    <w:rsid w:val="00EC33F1"/>
    <w:rsid w:val="00FC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A05018"/>
    <w:rPr>
      <w:b/>
      <w:bCs/>
    </w:rPr>
  </w:style>
  <w:style w:type="paragraph" w:styleId="AralkYok">
    <w:name w:val="No Spacing"/>
    <w:uiPriority w:val="1"/>
    <w:qFormat/>
    <w:rsid w:val="00A0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5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16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Kocaturk</dc:creator>
  <cp:lastModifiedBy>Mehmet Kocaturk</cp:lastModifiedBy>
  <cp:revision>27</cp:revision>
  <dcterms:created xsi:type="dcterms:W3CDTF">2018-10-03T08:43:00Z</dcterms:created>
  <dcterms:modified xsi:type="dcterms:W3CDTF">2019-09-23T14:39:00Z</dcterms:modified>
</cp:coreProperties>
</file>